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C40" w:rsidRDefault="002D0C40" w:rsidP="00997EAC">
      <w:pPr>
        <w:tabs>
          <w:tab w:val="left" w:pos="0"/>
        </w:tabs>
        <w:rPr>
          <w:sz w:val="32"/>
        </w:rPr>
      </w:pPr>
    </w:p>
    <w:p w:rsidR="002D0C40" w:rsidRDefault="002D0C40">
      <w:pPr>
        <w:rPr>
          <w:b/>
          <w:sz w:val="32"/>
        </w:rPr>
      </w:pPr>
      <w:r>
        <w:rPr>
          <w:sz w:val="32"/>
        </w:rPr>
        <w:t xml:space="preserve">           </w:t>
      </w:r>
      <w:r>
        <w:rPr>
          <w:b/>
          <w:sz w:val="32"/>
        </w:rPr>
        <w:t xml:space="preserve">    </w:t>
      </w:r>
      <w:r>
        <w:rPr>
          <w:b/>
          <w:sz w:val="32"/>
        </w:rPr>
        <w:tab/>
      </w:r>
      <w:r>
        <w:rPr>
          <w:b/>
          <w:sz w:val="32"/>
        </w:rPr>
        <w:tab/>
        <w:t xml:space="preserve">    Montážní pracovníci – odborný test</w:t>
      </w:r>
    </w:p>
    <w:p w:rsidR="002D0C40" w:rsidRDefault="002D0C40">
      <w:pPr>
        <w:jc w:val="center"/>
        <w:rPr>
          <w:b/>
          <w:sz w:val="32"/>
        </w:rPr>
      </w:pPr>
    </w:p>
    <w:p w:rsidR="00C351B6" w:rsidRDefault="0090091B">
      <w:pPr>
        <w:jc w:val="center"/>
        <w:rPr>
          <w:b/>
          <w:sz w:val="28"/>
        </w:rPr>
      </w:pPr>
      <w:r>
        <w:rPr>
          <w:b/>
          <w:sz w:val="28"/>
        </w:rPr>
        <w:t xml:space="preserve">ME2    </w:t>
      </w:r>
    </w:p>
    <w:p w:rsidR="002D0C40" w:rsidRDefault="002D0C40">
      <w:pPr>
        <w:jc w:val="center"/>
        <w:rPr>
          <w:b/>
          <w:sz w:val="28"/>
        </w:rPr>
      </w:pPr>
      <w:r>
        <w:rPr>
          <w:b/>
          <w:sz w:val="28"/>
        </w:rPr>
        <w:t>Regulační stanice plynu</w:t>
      </w:r>
    </w:p>
    <w:p w:rsidR="000345C0" w:rsidRDefault="000345C0" w:rsidP="00637376">
      <w:pPr>
        <w:jc w:val="center"/>
        <w:rPr>
          <w:b/>
          <w:sz w:val="28"/>
        </w:rPr>
      </w:pPr>
    </w:p>
    <w:p w:rsidR="00D150E0" w:rsidRDefault="00D150E0" w:rsidP="00637376">
      <w:pPr>
        <w:jc w:val="center"/>
        <w:rPr>
          <w:b/>
          <w:sz w:val="28"/>
        </w:rPr>
      </w:pPr>
    </w:p>
    <w:p w:rsidR="00E7191C" w:rsidRDefault="00E7191C" w:rsidP="00637376">
      <w:pPr>
        <w:numPr>
          <w:ilvl w:val="0"/>
          <w:numId w:val="11"/>
        </w:numPr>
        <w:tabs>
          <w:tab w:val="clear" w:pos="1496"/>
          <w:tab w:val="num" w:pos="567"/>
        </w:tabs>
        <w:ind w:left="567" w:hanging="567"/>
        <w:rPr>
          <w:b/>
          <w:bCs/>
        </w:rPr>
      </w:pPr>
      <w:r>
        <w:rPr>
          <w:b/>
          <w:bCs/>
        </w:rPr>
        <w:t>Co znamená zkratka RESO?</w:t>
      </w:r>
    </w:p>
    <w:p w:rsidR="002D0C40" w:rsidRDefault="00E7191C" w:rsidP="00637376">
      <w:pPr>
        <w:ind w:left="568"/>
        <w:rPr>
          <w:sz w:val="28"/>
        </w:rPr>
      </w:pPr>
      <w:r>
        <w:t xml:space="preserve">TPG 605 02 </w:t>
      </w:r>
    </w:p>
    <w:p w:rsidR="00637376" w:rsidRDefault="00397A38" w:rsidP="00637376">
      <w:pPr>
        <w:numPr>
          <w:ilvl w:val="0"/>
          <w:numId w:val="11"/>
        </w:numPr>
        <w:tabs>
          <w:tab w:val="clear" w:pos="1496"/>
          <w:tab w:val="num" w:pos="567"/>
          <w:tab w:val="left" w:pos="780"/>
        </w:tabs>
        <w:ind w:left="567" w:hanging="567"/>
        <w:jc w:val="both"/>
        <w:rPr>
          <w:b/>
        </w:rPr>
      </w:pPr>
      <w:r>
        <w:rPr>
          <w:b/>
        </w:rPr>
        <w:t>Co je podzemní RS, RESO apod.</w:t>
      </w:r>
      <w:r w:rsidR="002D0C40">
        <w:rPr>
          <w:b/>
        </w:rPr>
        <w:t>?</w:t>
      </w:r>
    </w:p>
    <w:p w:rsidR="002D0C40" w:rsidRDefault="00397A38" w:rsidP="00637376">
      <w:pPr>
        <w:ind w:left="568"/>
      </w:pPr>
      <w:r>
        <w:t xml:space="preserve">TPG 605 02 </w:t>
      </w:r>
    </w:p>
    <w:p w:rsidR="002D0C40" w:rsidRDefault="002D0C40" w:rsidP="00637376">
      <w:pPr>
        <w:numPr>
          <w:ilvl w:val="0"/>
          <w:numId w:val="11"/>
        </w:numPr>
        <w:tabs>
          <w:tab w:val="clear" w:pos="1496"/>
          <w:tab w:val="left" w:pos="567"/>
        </w:tabs>
        <w:ind w:left="567" w:hanging="567"/>
        <w:rPr>
          <w:b/>
          <w:bCs/>
        </w:rPr>
      </w:pPr>
      <w:r>
        <w:rPr>
          <w:b/>
          <w:bCs/>
        </w:rPr>
        <w:t>Co je to vstupní potrubí?</w:t>
      </w:r>
    </w:p>
    <w:p w:rsidR="002D0C40" w:rsidRDefault="002D0C40" w:rsidP="00637376">
      <w:pPr>
        <w:ind w:left="568"/>
      </w:pPr>
      <w:r>
        <w:t>TPG 605 02</w:t>
      </w:r>
    </w:p>
    <w:p w:rsidR="002D0C40" w:rsidRDefault="00397A38" w:rsidP="00637376">
      <w:pPr>
        <w:numPr>
          <w:ilvl w:val="0"/>
          <w:numId w:val="11"/>
        </w:numPr>
        <w:tabs>
          <w:tab w:val="clear" w:pos="1496"/>
          <w:tab w:val="left" w:pos="567"/>
        </w:tabs>
        <w:ind w:left="567" w:hanging="567"/>
        <w:rPr>
          <w:b/>
        </w:rPr>
      </w:pPr>
      <w:r>
        <w:rPr>
          <w:b/>
        </w:rPr>
        <w:t xml:space="preserve">Co je </w:t>
      </w:r>
      <w:proofErr w:type="gramStart"/>
      <w:r>
        <w:rPr>
          <w:b/>
        </w:rPr>
        <w:t>odfukovaní</w:t>
      </w:r>
      <w:proofErr w:type="gramEnd"/>
      <w:r>
        <w:rPr>
          <w:b/>
        </w:rPr>
        <w:t xml:space="preserve"> potrubí</w:t>
      </w:r>
      <w:r w:rsidR="002D0C40">
        <w:rPr>
          <w:b/>
        </w:rPr>
        <w:t>?</w:t>
      </w:r>
    </w:p>
    <w:p w:rsidR="002D0C40" w:rsidRDefault="00637376" w:rsidP="00637376">
      <w:pPr>
        <w:tabs>
          <w:tab w:val="left" w:pos="567"/>
        </w:tabs>
      </w:pPr>
      <w:r>
        <w:tab/>
      </w:r>
      <w:r w:rsidR="00397A38">
        <w:t>TPG 605 02</w:t>
      </w:r>
    </w:p>
    <w:p w:rsidR="0035628A" w:rsidRDefault="0035628A" w:rsidP="00637376">
      <w:pPr>
        <w:numPr>
          <w:ilvl w:val="0"/>
          <w:numId w:val="11"/>
        </w:numPr>
        <w:tabs>
          <w:tab w:val="clear" w:pos="1496"/>
          <w:tab w:val="left" w:pos="567"/>
          <w:tab w:val="left" w:pos="720"/>
        </w:tabs>
        <w:ind w:left="567" w:hanging="567"/>
        <w:jc w:val="both"/>
        <w:rPr>
          <w:b/>
        </w:rPr>
      </w:pPr>
      <w:r>
        <w:rPr>
          <w:b/>
        </w:rPr>
        <w:t>Co je provozní tlak?</w:t>
      </w:r>
    </w:p>
    <w:p w:rsidR="0035628A" w:rsidRDefault="00637376" w:rsidP="00637376">
      <w:pPr>
        <w:tabs>
          <w:tab w:val="left" w:pos="567"/>
        </w:tabs>
        <w:jc w:val="both"/>
      </w:pPr>
      <w:r>
        <w:tab/>
      </w:r>
      <w:r w:rsidR="0035628A" w:rsidRPr="0035628A">
        <w:t>TPG 605 02</w:t>
      </w:r>
      <w:r w:rsidR="0035628A">
        <w:t xml:space="preserve"> </w:t>
      </w:r>
    </w:p>
    <w:p w:rsidR="0035628A" w:rsidRDefault="0035628A" w:rsidP="00637376">
      <w:pPr>
        <w:numPr>
          <w:ilvl w:val="0"/>
          <w:numId w:val="11"/>
        </w:numPr>
        <w:tabs>
          <w:tab w:val="clear" w:pos="1496"/>
          <w:tab w:val="left" w:pos="567"/>
          <w:tab w:val="left" w:pos="720"/>
        </w:tabs>
        <w:ind w:left="567" w:hanging="567"/>
        <w:jc w:val="both"/>
        <w:rPr>
          <w:b/>
        </w:rPr>
      </w:pPr>
      <w:r>
        <w:rPr>
          <w:b/>
        </w:rPr>
        <w:t>Co je impulsní potrubí?</w:t>
      </w:r>
    </w:p>
    <w:p w:rsidR="0035628A" w:rsidRPr="0035628A" w:rsidRDefault="00637376" w:rsidP="00637376">
      <w:pPr>
        <w:tabs>
          <w:tab w:val="left" w:pos="567"/>
          <w:tab w:val="left" w:pos="720"/>
        </w:tabs>
        <w:jc w:val="both"/>
      </w:pPr>
      <w:r>
        <w:tab/>
      </w:r>
      <w:r w:rsidR="0035628A">
        <w:t xml:space="preserve">TPG 605 02 </w:t>
      </w:r>
    </w:p>
    <w:p w:rsidR="0035628A" w:rsidRDefault="0035628A" w:rsidP="00637376">
      <w:pPr>
        <w:numPr>
          <w:ilvl w:val="0"/>
          <w:numId w:val="11"/>
        </w:numPr>
        <w:tabs>
          <w:tab w:val="clear" w:pos="1496"/>
          <w:tab w:val="left" w:pos="567"/>
          <w:tab w:val="left" w:pos="720"/>
        </w:tabs>
        <w:ind w:left="567" w:hanging="567"/>
        <w:jc w:val="both"/>
        <w:rPr>
          <w:b/>
        </w:rPr>
      </w:pPr>
      <w:r>
        <w:rPr>
          <w:b/>
        </w:rPr>
        <w:t>Co je to monitor?</w:t>
      </w:r>
    </w:p>
    <w:p w:rsidR="0035628A" w:rsidRDefault="00637376" w:rsidP="00637376">
      <w:pPr>
        <w:tabs>
          <w:tab w:val="left" w:pos="567"/>
          <w:tab w:val="left" w:pos="720"/>
        </w:tabs>
        <w:jc w:val="both"/>
        <w:rPr>
          <w:b/>
        </w:rPr>
      </w:pPr>
      <w:r>
        <w:tab/>
      </w:r>
      <w:r w:rsidR="0035628A">
        <w:t xml:space="preserve">TPG 605 02 </w:t>
      </w:r>
      <w:r w:rsidR="0035628A">
        <w:rPr>
          <w:b/>
        </w:rPr>
        <w:t xml:space="preserve">  </w:t>
      </w:r>
    </w:p>
    <w:p w:rsidR="005745D9" w:rsidRDefault="00651B92" w:rsidP="00637376">
      <w:pPr>
        <w:numPr>
          <w:ilvl w:val="0"/>
          <w:numId w:val="11"/>
        </w:numPr>
        <w:tabs>
          <w:tab w:val="clear" w:pos="1496"/>
          <w:tab w:val="left" w:pos="567"/>
          <w:tab w:val="left" w:pos="720"/>
        </w:tabs>
        <w:ind w:left="567" w:hanging="567"/>
        <w:jc w:val="both"/>
        <w:rPr>
          <w:b/>
        </w:rPr>
      </w:pPr>
      <w:r>
        <w:rPr>
          <w:b/>
        </w:rPr>
        <w:t>Co je b</w:t>
      </w:r>
      <w:r w:rsidR="005745D9">
        <w:rPr>
          <w:b/>
        </w:rPr>
        <w:t>ezpečno</w:t>
      </w:r>
      <w:r>
        <w:rPr>
          <w:b/>
        </w:rPr>
        <w:t>stní rychlouzavírací zařízení?</w:t>
      </w:r>
    </w:p>
    <w:p w:rsidR="0061252A" w:rsidRDefault="00637376" w:rsidP="00637376">
      <w:pPr>
        <w:tabs>
          <w:tab w:val="left" w:pos="567"/>
        </w:tabs>
      </w:pPr>
      <w:r>
        <w:tab/>
      </w:r>
      <w:r w:rsidR="00651B92">
        <w:t xml:space="preserve">TPG 605 02  </w:t>
      </w:r>
    </w:p>
    <w:p w:rsidR="009001D5" w:rsidRDefault="009001D5" w:rsidP="00637376">
      <w:pPr>
        <w:numPr>
          <w:ilvl w:val="0"/>
          <w:numId w:val="11"/>
        </w:numPr>
        <w:tabs>
          <w:tab w:val="clear" w:pos="1496"/>
          <w:tab w:val="left" w:pos="567"/>
        </w:tabs>
        <w:ind w:left="567" w:hanging="567"/>
        <w:rPr>
          <w:b/>
        </w:rPr>
      </w:pPr>
      <w:r>
        <w:rPr>
          <w:b/>
        </w:rPr>
        <w:t>Co je to pojistný ventil?</w:t>
      </w:r>
    </w:p>
    <w:p w:rsidR="009001D5" w:rsidRPr="009001D5" w:rsidRDefault="00637376" w:rsidP="00637376">
      <w:pPr>
        <w:tabs>
          <w:tab w:val="left" w:pos="567"/>
        </w:tabs>
      </w:pPr>
      <w:r>
        <w:tab/>
      </w:r>
      <w:r w:rsidR="000C3DD1">
        <w:t xml:space="preserve">TPG 605 02 </w:t>
      </w:r>
    </w:p>
    <w:p w:rsidR="009001D5" w:rsidRDefault="009001D5" w:rsidP="00637376">
      <w:pPr>
        <w:numPr>
          <w:ilvl w:val="0"/>
          <w:numId w:val="11"/>
        </w:numPr>
        <w:tabs>
          <w:tab w:val="clear" w:pos="1496"/>
          <w:tab w:val="left" w:pos="567"/>
        </w:tabs>
        <w:ind w:left="567" w:hanging="567"/>
        <w:rPr>
          <w:b/>
        </w:rPr>
      </w:pPr>
      <w:r>
        <w:rPr>
          <w:b/>
        </w:rPr>
        <w:t xml:space="preserve">Jak velký manipulační prostor musí zůstat mezi stavebními částmi a strojním </w:t>
      </w:r>
      <w:r w:rsidR="0058497E">
        <w:rPr>
          <w:b/>
        </w:rPr>
        <w:t>z</w:t>
      </w:r>
      <w:r>
        <w:rPr>
          <w:b/>
        </w:rPr>
        <w:t>ař</w:t>
      </w:r>
      <w:r w:rsidR="0058497E">
        <w:rPr>
          <w:b/>
        </w:rPr>
        <w:t>ízením RS?</w:t>
      </w:r>
      <w:r>
        <w:rPr>
          <w:b/>
        </w:rPr>
        <w:t xml:space="preserve">                                        </w:t>
      </w:r>
    </w:p>
    <w:p w:rsidR="009001D5" w:rsidRDefault="00637376" w:rsidP="00637376">
      <w:pPr>
        <w:tabs>
          <w:tab w:val="left" w:pos="567"/>
        </w:tabs>
      </w:pPr>
      <w:r>
        <w:tab/>
      </w:r>
      <w:r w:rsidR="009001D5">
        <w:t xml:space="preserve">TPG 605 02  </w:t>
      </w:r>
    </w:p>
    <w:p w:rsidR="000A1C3F" w:rsidRDefault="00C351B6" w:rsidP="00D819F6">
      <w:pPr>
        <w:numPr>
          <w:ilvl w:val="0"/>
          <w:numId w:val="11"/>
        </w:numPr>
        <w:tabs>
          <w:tab w:val="clear" w:pos="1496"/>
          <w:tab w:val="num" w:pos="567"/>
        </w:tabs>
        <w:ind w:left="567" w:hanging="567"/>
        <w:rPr>
          <w:b/>
        </w:rPr>
      </w:pPr>
      <w:r>
        <w:rPr>
          <w:b/>
        </w:rPr>
        <w:t>Jaké je o</w:t>
      </w:r>
      <w:r w:rsidR="000A1C3F">
        <w:rPr>
          <w:b/>
        </w:rPr>
        <w:t>tevírání dveří RS, RESO</w:t>
      </w:r>
      <w:r>
        <w:rPr>
          <w:b/>
        </w:rPr>
        <w:t>?</w:t>
      </w:r>
    </w:p>
    <w:p w:rsidR="000A1C3F" w:rsidRPr="000A1C3F" w:rsidRDefault="000A1C3F" w:rsidP="00D819F6">
      <w:pPr>
        <w:ind w:left="567"/>
      </w:pPr>
      <w:r w:rsidRPr="000A1C3F">
        <w:t xml:space="preserve">TPG 605 02 </w:t>
      </w:r>
    </w:p>
    <w:p w:rsidR="00EC682F" w:rsidRDefault="00EC682F" w:rsidP="00D819F6">
      <w:pPr>
        <w:numPr>
          <w:ilvl w:val="0"/>
          <w:numId w:val="11"/>
        </w:numPr>
        <w:tabs>
          <w:tab w:val="clear" w:pos="1496"/>
          <w:tab w:val="num" w:pos="567"/>
          <w:tab w:val="left" w:pos="780"/>
        </w:tabs>
        <w:ind w:left="567" w:hanging="567"/>
        <w:rPr>
          <w:b/>
        </w:rPr>
      </w:pPr>
      <w:r>
        <w:rPr>
          <w:b/>
        </w:rPr>
        <w:t xml:space="preserve">Musí být strojní zařízení RS vodivě propojeno a připojeno na </w:t>
      </w:r>
      <w:proofErr w:type="gramStart"/>
      <w:r>
        <w:rPr>
          <w:b/>
        </w:rPr>
        <w:t>zemnič</w:t>
      </w:r>
      <w:proofErr w:type="gramEnd"/>
      <w:r>
        <w:rPr>
          <w:b/>
        </w:rPr>
        <w:t>?</w:t>
      </w:r>
    </w:p>
    <w:p w:rsidR="00EC682F" w:rsidRDefault="00EC682F" w:rsidP="00D819F6">
      <w:pPr>
        <w:ind w:firstLine="567"/>
      </w:pPr>
      <w:r>
        <w:t xml:space="preserve">TPG 605 02  </w:t>
      </w:r>
    </w:p>
    <w:p w:rsidR="00EC682F" w:rsidRDefault="00562AD8" w:rsidP="00D819F6">
      <w:pPr>
        <w:pStyle w:val="Nadpis2"/>
        <w:numPr>
          <w:ilvl w:val="0"/>
          <w:numId w:val="11"/>
        </w:numPr>
        <w:tabs>
          <w:tab w:val="clear" w:pos="1496"/>
          <w:tab w:val="left" w:pos="567"/>
        </w:tabs>
        <w:ind w:left="567" w:hanging="567"/>
        <w:rPr>
          <w:bCs/>
          <w:sz w:val="24"/>
        </w:rPr>
      </w:pPr>
      <w:r>
        <w:rPr>
          <w:bCs/>
          <w:sz w:val="24"/>
        </w:rPr>
        <w:t>O k</w:t>
      </w:r>
      <w:r w:rsidR="00EC682F">
        <w:rPr>
          <w:bCs/>
          <w:sz w:val="24"/>
        </w:rPr>
        <w:t>olik musí převyšovat vyústění odfukovacího a odvzdušňovacího potrubí střechu objektu regulačního zařízení?</w:t>
      </w:r>
    </w:p>
    <w:p w:rsidR="00EC682F" w:rsidRDefault="00EC682F" w:rsidP="00D819F6">
      <w:pPr>
        <w:ind w:firstLine="567"/>
      </w:pPr>
      <w:r>
        <w:t xml:space="preserve">TPG 605 02  </w:t>
      </w:r>
    </w:p>
    <w:p w:rsidR="00EC682F" w:rsidRDefault="00EC682F" w:rsidP="00D819F6">
      <w:pPr>
        <w:numPr>
          <w:ilvl w:val="0"/>
          <w:numId w:val="11"/>
        </w:numPr>
        <w:tabs>
          <w:tab w:val="clear" w:pos="1496"/>
          <w:tab w:val="num" w:pos="567"/>
          <w:tab w:val="left" w:pos="780"/>
        </w:tabs>
        <w:ind w:left="567" w:hanging="567"/>
        <w:rPr>
          <w:b/>
          <w:bCs/>
        </w:rPr>
      </w:pPr>
      <w:r>
        <w:rPr>
          <w:b/>
          <w:bCs/>
        </w:rPr>
        <w:t xml:space="preserve">Na jaký výstupní provozní tlak se nastaví regulátor záložní řady oproti provozní řadě? </w:t>
      </w:r>
    </w:p>
    <w:p w:rsidR="00EC682F" w:rsidRDefault="00EC682F" w:rsidP="00D819F6">
      <w:pPr>
        <w:ind w:left="567"/>
      </w:pPr>
      <w:r>
        <w:t xml:space="preserve">TPG 605 02  </w:t>
      </w:r>
    </w:p>
    <w:p w:rsidR="00EC682F" w:rsidRDefault="00EC682F" w:rsidP="00D819F6">
      <w:pPr>
        <w:pStyle w:val="NormlnArial"/>
        <w:numPr>
          <w:ilvl w:val="0"/>
          <w:numId w:val="11"/>
        </w:numPr>
        <w:tabs>
          <w:tab w:val="clear" w:pos="720"/>
          <w:tab w:val="clear" w:pos="1496"/>
          <w:tab w:val="left" w:pos="567"/>
        </w:tabs>
        <w:ind w:left="567" w:hanging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Na jaký přechodný provozní tlak se nastavuje aktivační </w:t>
      </w:r>
      <w:proofErr w:type="gramStart"/>
      <w:r>
        <w:rPr>
          <w:rFonts w:ascii="Times New Roman" w:hAnsi="Times New Roman" w:cs="Times New Roman"/>
          <w:b/>
        </w:rPr>
        <w:t>tlak  kontrolního</w:t>
      </w:r>
      <w:proofErr w:type="gramEnd"/>
      <w:r>
        <w:rPr>
          <w:rFonts w:ascii="Times New Roman" w:hAnsi="Times New Roman" w:cs="Times New Roman"/>
          <w:b/>
        </w:rPr>
        <w:t xml:space="preserve"> pojistného ventilu u dvouřadé RS nebo RESO?</w:t>
      </w:r>
    </w:p>
    <w:p w:rsidR="00EC682F" w:rsidRDefault="00D819F6" w:rsidP="00D819F6">
      <w:pPr>
        <w:tabs>
          <w:tab w:val="left" w:pos="567"/>
        </w:tabs>
      </w:pPr>
      <w:r>
        <w:tab/>
      </w:r>
      <w:r w:rsidR="00EC682F">
        <w:t xml:space="preserve">TPG 605 02  </w:t>
      </w:r>
    </w:p>
    <w:p w:rsidR="00EC682F" w:rsidRDefault="00EC682F" w:rsidP="00D819F6">
      <w:pPr>
        <w:pStyle w:val="NormlnArial"/>
        <w:numPr>
          <w:ilvl w:val="0"/>
          <w:numId w:val="11"/>
        </w:numPr>
        <w:tabs>
          <w:tab w:val="clear" w:pos="720"/>
          <w:tab w:val="clear" w:pos="1496"/>
          <w:tab w:val="left" w:pos="567"/>
        </w:tabs>
        <w:ind w:left="567" w:hanging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Je dovolena netěsnost regulátoru tlaku plynu při nulovém odběru?</w:t>
      </w:r>
    </w:p>
    <w:p w:rsidR="00EC682F" w:rsidRDefault="00D819F6" w:rsidP="00D819F6">
      <w:pPr>
        <w:tabs>
          <w:tab w:val="left" w:pos="567"/>
        </w:tabs>
      </w:pPr>
      <w:r>
        <w:tab/>
      </w:r>
      <w:r w:rsidR="00EC682F">
        <w:t xml:space="preserve">TPG 605 02  </w:t>
      </w:r>
    </w:p>
    <w:p w:rsidR="0075228F" w:rsidRDefault="0075228F" w:rsidP="00D819F6">
      <w:pPr>
        <w:numPr>
          <w:ilvl w:val="0"/>
          <w:numId w:val="11"/>
        </w:numPr>
        <w:tabs>
          <w:tab w:val="clear" w:pos="1496"/>
          <w:tab w:val="left" w:pos="567"/>
        </w:tabs>
        <w:ind w:left="567" w:hanging="567"/>
        <w:rPr>
          <w:b/>
        </w:rPr>
      </w:pPr>
      <w:r>
        <w:rPr>
          <w:b/>
        </w:rPr>
        <w:t>Je možno ovládat výstupní tlak dálkově?</w:t>
      </w:r>
    </w:p>
    <w:p w:rsidR="0075228F" w:rsidRPr="007B3D95" w:rsidRDefault="00D819F6" w:rsidP="00D819F6">
      <w:pPr>
        <w:tabs>
          <w:tab w:val="left" w:pos="567"/>
        </w:tabs>
      </w:pPr>
      <w:r>
        <w:tab/>
      </w:r>
      <w:r w:rsidR="0075228F" w:rsidRPr="007B3D95">
        <w:t xml:space="preserve">TPG 605 02 </w:t>
      </w:r>
    </w:p>
    <w:p w:rsidR="0075228F" w:rsidRDefault="00E544F5" w:rsidP="002E6FDA">
      <w:pPr>
        <w:numPr>
          <w:ilvl w:val="0"/>
          <w:numId w:val="11"/>
        </w:numPr>
        <w:tabs>
          <w:tab w:val="clear" w:pos="1496"/>
          <w:tab w:val="num" w:pos="567"/>
        </w:tabs>
        <w:ind w:left="567" w:hanging="567"/>
        <w:rPr>
          <w:b/>
        </w:rPr>
      </w:pPr>
      <w:r>
        <w:rPr>
          <w:b/>
        </w:rPr>
        <w:t xml:space="preserve">Jak </w:t>
      </w:r>
      <w:r w:rsidR="000C0E18">
        <w:rPr>
          <w:b/>
        </w:rPr>
        <w:t xml:space="preserve">musí být seřízen </w:t>
      </w:r>
      <w:r>
        <w:rPr>
          <w:b/>
        </w:rPr>
        <w:t>bezpečnostní rychlouzávěr?</w:t>
      </w:r>
    </w:p>
    <w:p w:rsidR="0075228F" w:rsidRPr="00E544F5" w:rsidRDefault="00E544F5" w:rsidP="002E6FDA">
      <w:pPr>
        <w:tabs>
          <w:tab w:val="left" w:pos="567"/>
        </w:tabs>
      </w:pPr>
      <w:r>
        <w:rPr>
          <w:b/>
        </w:rPr>
        <w:t xml:space="preserve">         </w:t>
      </w:r>
      <w:r w:rsidR="002E6FDA">
        <w:rPr>
          <w:b/>
        </w:rPr>
        <w:tab/>
      </w:r>
      <w:r w:rsidRPr="00E544F5">
        <w:t xml:space="preserve">TPG 605 02   </w:t>
      </w:r>
    </w:p>
    <w:p w:rsidR="00700C35" w:rsidRDefault="00700C35" w:rsidP="002E6FDA">
      <w:pPr>
        <w:numPr>
          <w:ilvl w:val="0"/>
          <w:numId w:val="11"/>
        </w:numPr>
        <w:tabs>
          <w:tab w:val="clear" w:pos="1496"/>
          <w:tab w:val="num" w:pos="567"/>
        </w:tabs>
        <w:ind w:left="567" w:hanging="567"/>
        <w:rPr>
          <w:b/>
        </w:rPr>
      </w:pPr>
      <w:r>
        <w:rPr>
          <w:b/>
        </w:rPr>
        <w:t xml:space="preserve">Kdo </w:t>
      </w:r>
      <w:r w:rsidR="00320527">
        <w:rPr>
          <w:b/>
        </w:rPr>
        <w:t xml:space="preserve">obvykle </w:t>
      </w:r>
      <w:r>
        <w:rPr>
          <w:b/>
        </w:rPr>
        <w:t>stanovuje hodnotu tlaku pro</w:t>
      </w:r>
      <w:r w:rsidR="00DF7ADF">
        <w:rPr>
          <w:b/>
        </w:rPr>
        <w:t xml:space="preserve"> aktivaci bezpečnostních rychlouzávěrů?</w:t>
      </w:r>
    </w:p>
    <w:p w:rsidR="00DF7ADF" w:rsidRPr="00DF7ADF" w:rsidRDefault="002E6FDA" w:rsidP="002E6FDA">
      <w:pPr>
        <w:tabs>
          <w:tab w:val="num" w:pos="567"/>
        </w:tabs>
        <w:ind w:left="567" w:hanging="567"/>
      </w:pPr>
      <w:r>
        <w:tab/>
      </w:r>
      <w:r w:rsidR="00DF7ADF" w:rsidRPr="00DF7ADF">
        <w:t xml:space="preserve">TPG 605 02 </w:t>
      </w:r>
    </w:p>
    <w:p w:rsidR="00700C35" w:rsidRDefault="00700C35" w:rsidP="002E6FDA">
      <w:pPr>
        <w:numPr>
          <w:ilvl w:val="0"/>
          <w:numId w:val="11"/>
        </w:numPr>
        <w:tabs>
          <w:tab w:val="clear" w:pos="1496"/>
          <w:tab w:val="num" w:pos="567"/>
        </w:tabs>
        <w:ind w:left="567" w:hanging="567"/>
        <w:rPr>
          <w:b/>
        </w:rPr>
      </w:pPr>
      <w:r>
        <w:rPr>
          <w:b/>
        </w:rPr>
        <w:t>Jaká se používají neodfukující zabezpečovací zařízení?</w:t>
      </w:r>
    </w:p>
    <w:p w:rsidR="00700C35" w:rsidRDefault="002E6FDA" w:rsidP="002E6FDA">
      <w:pPr>
        <w:tabs>
          <w:tab w:val="num" w:pos="567"/>
        </w:tabs>
        <w:ind w:left="567" w:hanging="567"/>
      </w:pPr>
      <w:r>
        <w:tab/>
      </w:r>
      <w:r w:rsidR="00700C35">
        <w:t xml:space="preserve">TPG 605 02  </w:t>
      </w:r>
    </w:p>
    <w:p w:rsidR="00700C35" w:rsidRDefault="00700C35" w:rsidP="002E6FDA">
      <w:pPr>
        <w:numPr>
          <w:ilvl w:val="0"/>
          <w:numId w:val="11"/>
        </w:numPr>
        <w:tabs>
          <w:tab w:val="clear" w:pos="1496"/>
          <w:tab w:val="num" w:pos="567"/>
        </w:tabs>
        <w:ind w:left="567" w:hanging="567"/>
        <w:rPr>
          <w:b/>
        </w:rPr>
      </w:pPr>
      <w:r>
        <w:rPr>
          <w:b/>
        </w:rPr>
        <w:t>Je monitor odfukující zabezpečovací zařízení?</w:t>
      </w:r>
    </w:p>
    <w:p w:rsidR="00700C35" w:rsidRDefault="002E6FDA" w:rsidP="002E6FDA">
      <w:pPr>
        <w:tabs>
          <w:tab w:val="num" w:pos="567"/>
        </w:tabs>
        <w:ind w:left="567" w:hanging="567"/>
      </w:pPr>
      <w:r>
        <w:lastRenderedPageBreak/>
        <w:tab/>
      </w:r>
      <w:r w:rsidR="00700C35">
        <w:t xml:space="preserve">TPG 605 02  </w:t>
      </w:r>
    </w:p>
    <w:p w:rsidR="00700C35" w:rsidRDefault="00700C35" w:rsidP="002E6FDA">
      <w:pPr>
        <w:numPr>
          <w:ilvl w:val="0"/>
          <w:numId w:val="11"/>
        </w:numPr>
        <w:tabs>
          <w:tab w:val="clear" w:pos="1496"/>
          <w:tab w:val="num" w:pos="567"/>
        </w:tabs>
        <w:ind w:left="567" w:hanging="567"/>
        <w:rPr>
          <w:b/>
        </w:rPr>
      </w:pPr>
      <w:r>
        <w:rPr>
          <w:b/>
        </w:rPr>
        <w:t xml:space="preserve">Kdo stanovuje hodnotu nastavení bezpečnostního </w:t>
      </w:r>
      <w:r w:rsidR="00632A4F">
        <w:rPr>
          <w:b/>
        </w:rPr>
        <w:t>rychlouzávěru na</w:t>
      </w:r>
      <w:r>
        <w:rPr>
          <w:b/>
        </w:rPr>
        <w:t xml:space="preserve"> pokles</w:t>
      </w:r>
      <w:r w:rsidR="002E6FDA">
        <w:rPr>
          <w:b/>
        </w:rPr>
        <w:t xml:space="preserve"> tlaku </w:t>
      </w:r>
      <w:r>
        <w:rPr>
          <w:b/>
        </w:rPr>
        <w:t xml:space="preserve">plynu?                                                                                                                             </w:t>
      </w:r>
    </w:p>
    <w:p w:rsidR="00700C35" w:rsidRDefault="002E6FDA" w:rsidP="002E6FDA">
      <w:pPr>
        <w:tabs>
          <w:tab w:val="left" w:pos="567"/>
        </w:tabs>
      </w:pPr>
      <w:r>
        <w:tab/>
      </w:r>
      <w:r w:rsidR="00700C35">
        <w:t xml:space="preserve">TPG 605 02  </w:t>
      </w:r>
    </w:p>
    <w:p w:rsidR="00DF7ADF" w:rsidRDefault="00DF7ADF" w:rsidP="002E6FDA">
      <w:pPr>
        <w:pStyle w:val="NormlnArial"/>
        <w:numPr>
          <w:ilvl w:val="0"/>
          <w:numId w:val="11"/>
        </w:numPr>
        <w:tabs>
          <w:tab w:val="clear" w:pos="720"/>
          <w:tab w:val="clear" w:pos="1496"/>
          <w:tab w:val="num" w:pos="567"/>
        </w:tabs>
        <w:ind w:left="567" w:hanging="567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M</w:t>
      </w:r>
      <w:r w:rsidR="00991D1B">
        <w:rPr>
          <w:rFonts w:ascii="Times New Roman" w:hAnsi="Times New Roman" w:cs="Times New Roman"/>
          <w:b/>
          <w:bCs/>
        </w:rPr>
        <w:t>ůže</w:t>
      </w:r>
      <w:r>
        <w:rPr>
          <w:rFonts w:ascii="Times New Roman" w:hAnsi="Times New Roman" w:cs="Times New Roman"/>
          <w:b/>
          <w:bCs/>
        </w:rPr>
        <w:t xml:space="preserve"> mít výpadek výkonného regulátoru vliv na funkci monitoru?</w:t>
      </w:r>
    </w:p>
    <w:p w:rsidR="00DF7ADF" w:rsidRPr="00DA383A" w:rsidRDefault="002E6FDA" w:rsidP="002E6FDA">
      <w:pPr>
        <w:pStyle w:val="NormlnArial"/>
        <w:tabs>
          <w:tab w:val="clear" w:pos="720"/>
          <w:tab w:val="left" w:pos="567"/>
        </w:tabs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DA383A" w:rsidRPr="00DA383A">
        <w:rPr>
          <w:rFonts w:ascii="Times New Roman" w:hAnsi="Times New Roman" w:cs="Times New Roman"/>
          <w:bCs/>
        </w:rPr>
        <w:t xml:space="preserve">TPG 605 02 </w:t>
      </w:r>
    </w:p>
    <w:p w:rsidR="00DA383A" w:rsidRDefault="00DA383A" w:rsidP="002E6FDA">
      <w:pPr>
        <w:numPr>
          <w:ilvl w:val="0"/>
          <w:numId w:val="11"/>
        </w:numPr>
        <w:tabs>
          <w:tab w:val="clear" w:pos="1496"/>
          <w:tab w:val="num" w:pos="567"/>
        </w:tabs>
        <w:ind w:left="567" w:hanging="567"/>
        <w:rPr>
          <w:b/>
          <w:bCs/>
        </w:rPr>
      </w:pPr>
      <w:r>
        <w:rPr>
          <w:b/>
          <w:bCs/>
        </w:rPr>
        <w:t>Může být na impulsním potrubí instalována uzavírací armatura?</w:t>
      </w:r>
    </w:p>
    <w:p w:rsidR="00DA383A" w:rsidRDefault="00DA383A" w:rsidP="002E6FDA">
      <w:pPr>
        <w:ind w:firstLine="567"/>
      </w:pPr>
      <w:r>
        <w:t xml:space="preserve">TPG 605 02 </w:t>
      </w:r>
    </w:p>
    <w:p w:rsidR="00DA383A" w:rsidRDefault="00DA383A" w:rsidP="002E6FDA">
      <w:pPr>
        <w:numPr>
          <w:ilvl w:val="0"/>
          <w:numId w:val="11"/>
        </w:numPr>
        <w:tabs>
          <w:tab w:val="clear" w:pos="1496"/>
          <w:tab w:val="num" w:pos="567"/>
        </w:tabs>
        <w:ind w:left="567" w:hanging="567"/>
        <w:rPr>
          <w:b/>
          <w:bCs/>
        </w:rPr>
      </w:pPr>
      <w:r>
        <w:rPr>
          <w:b/>
          <w:bCs/>
        </w:rPr>
        <w:t>Jaký je nejmenší připojovací závit pro připojení šroubení impulsního potrubí přes návarek?</w:t>
      </w:r>
    </w:p>
    <w:p w:rsidR="00DA383A" w:rsidRDefault="00DA383A" w:rsidP="002E6FDA">
      <w:pPr>
        <w:ind w:firstLine="567"/>
      </w:pPr>
      <w:r>
        <w:t xml:space="preserve">TPG 605 02 </w:t>
      </w:r>
    </w:p>
    <w:p w:rsidR="00DA383A" w:rsidRDefault="00DA383A" w:rsidP="002E6FDA">
      <w:pPr>
        <w:numPr>
          <w:ilvl w:val="0"/>
          <w:numId w:val="11"/>
        </w:numPr>
        <w:tabs>
          <w:tab w:val="clear" w:pos="1496"/>
          <w:tab w:val="num" w:pos="567"/>
          <w:tab w:val="left" w:pos="780"/>
        </w:tabs>
        <w:ind w:left="567" w:hanging="567"/>
        <w:rPr>
          <w:b/>
        </w:rPr>
      </w:pPr>
      <w:proofErr w:type="gramStart"/>
      <w:r>
        <w:rPr>
          <w:b/>
        </w:rPr>
        <w:t>Jaké  zkoušce</w:t>
      </w:r>
      <w:proofErr w:type="gramEnd"/>
      <w:r>
        <w:rPr>
          <w:b/>
        </w:rPr>
        <w:t xml:space="preserve"> musí být podrobeny všechny tlakově namáhané části strojního zařízení RS a RESO?</w:t>
      </w:r>
    </w:p>
    <w:p w:rsidR="00DA383A" w:rsidRDefault="00DA383A" w:rsidP="002E6FDA">
      <w:pPr>
        <w:ind w:firstLine="567"/>
      </w:pPr>
      <w:r>
        <w:t xml:space="preserve">TPG 605 02  </w:t>
      </w:r>
    </w:p>
    <w:p w:rsidR="00DA383A" w:rsidRDefault="00DA383A" w:rsidP="002E6FDA">
      <w:pPr>
        <w:numPr>
          <w:ilvl w:val="0"/>
          <w:numId w:val="11"/>
        </w:numPr>
        <w:tabs>
          <w:tab w:val="clear" w:pos="1496"/>
          <w:tab w:val="num" w:pos="567"/>
          <w:tab w:val="left" w:pos="780"/>
        </w:tabs>
        <w:ind w:left="567" w:hanging="567"/>
        <w:rPr>
          <w:b/>
        </w:rPr>
      </w:pPr>
      <w:r>
        <w:rPr>
          <w:b/>
        </w:rPr>
        <w:t>Jakým médiem se provádí zkouška těsnosti strojního zařízení regulačního zařízení?</w:t>
      </w:r>
    </w:p>
    <w:p w:rsidR="00DA383A" w:rsidRDefault="002E6FDA" w:rsidP="002E6FDA">
      <w:pPr>
        <w:tabs>
          <w:tab w:val="left" w:pos="567"/>
        </w:tabs>
      </w:pPr>
      <w:r>
        <w:tab/>
      </w:r>
      <w:r w:rsidR="00DA383A">
        <w:t xml:space="preserve">TPG 605 02  </w:t>
      </w:r>
    </w:p>
    <w:p w:rsidR="00DA383A" w:rsidRDefault="00DA383A" w:rsidP="002E6FDA">
      <w:pPr>
        <w:pStyle w:val="NormlnArial"/>
        <w:numPr>
          <w:ilvl w:val="0"/>
          <w:numId w:val="11"/>
        </w:numPr>
        <w:tabs>
          <w:tab w:val="clear" w:pos="720"/>
          <w:tab w:val="clear" w:pos="1496"/>
          <w:tab w:val="num" w:pos="567"/>
        </w:tabs>
        <w:ind w:left="567" w:hanging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Jakým prostředkem se kontrolují při zkoušce těsnosti spoje strojního zařízení RS a RESO?</w:t>
      </w:r>
    </w:p>
    <w:p w:rsidR="00DA383A" w:rsidRDefault="00DA383A" w:rsidP="002E6FDA">
      <w:pPr>
        <w:ind w:firstLine="567"/>
      </w:pPr>
      <w:r>
        <w:t xml:space="preserve">TPG 605 02  </w:t>
      </w:r>
    </w:p>
    <w:p w:rsidR="00AA35DF" w:rsidRDefault="00AA35DF" w:rsidP="002E6FDA">
      <w:pPr>
        <w:numPr>
          <w:ilvl w:val="0"/>
          <w:numId w:val="11"/>
        </w:numPr>
        <w:tabs>
          <w:tab w:val="clear" w:pos="1496"/>
          <w:tab w:val="num" w:pos="567"/>
        </w:tabs>
        <w:ind w:left="567" w:hanging="567"/>
        <w:rPr>
          <w:b/>
        </w:rPr>
      </w:pPr>
      <w:r>
        <w:rPr>
          <w:b/>
        </w:rPr>
        <w:t>Co je nutné provést po vpuštění plynu?</w:t>
      </w:r>
    </w:p>
    <w:p w:rsidR="00AA35DF" w:rsidRDefault="00AA35DF" w:rsidP="002E6FDA">
      <w:pPr>
        <w:ind w:firstLine="567"/>
      </w:pPr>
      <w:r>
        <w:t xml:space="preserve">TPG 605 02 </w:t>
      </w:r>
    </w:p>
    <w:p w:rsidR="00392733" w:rsidRDefault="00700C35" w:rsidP="00E612A6">
      <w:pPr>
        <w:pStyle w:val="NormlnArial"/>
        <w:numPr>
          <w:ilvl w:val="0"/>
          <w:numId w:val="11"/>
        </w:numPr>
        <w:tabs>
          <w:tab w:val="clear" w:pos="720"/>
          <w:tab w:val="clear" w:pos="1496"/>
          <w:tab w:val="num" w:pos="567"/>
        </w:tabs>
        <w:ind w:left="567" w:hanging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Na jaké parametry se nastaví </w:t>
      </w:r>
      <w:r w:rsidR="00392733">
        <w:rPr>
          <w:rFonts w:ascii="Times New Roman" w:hAnsi="Times New Roman" w:cs="Times New Roman"/>
          <w:b/>
        </w:rPr>
        <w:t>jednotlivé armatury při funkční zkoušce</w:t>
      </w:r>
    </w:p>
    <w:p w:rsidR="00700C35" w:rsidRPr="00392733" w:rsidRDefault="00E612A6" w:rsidP="00E612A6">
      <w:pPr>
        <w:pStyle w:val="NormlnArial"/>
        <w:tabs>
          <w:tab w:val="clear" w:pos="720"/>
          <w:tab w:val="num" w:pos="567"/>
        </w:tabs>
        <w:ind w:left="567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="00997EAC">
        <w:rPr>
          <w:rFonts w:ascii="Times New Roman" w:hAnsi="Times New Roman" w:cs="Times New Roman"/>
          <w:b/>
        </w:rPr>
        <w:t>strojního zaříze</w:t>
      </w:r>
      <w:r w:rsidR="00392733">
        <w:rPr>
          <w:rFonts w:ascii="Times New Roman" w:hAnsi="Times New Roman" w:cs="Times New Roman"/>
          <w:b/>
        </w:rPr>
        <w:t xml:space="preserve">ní RS a RESO? </w:t>
      </w:r>
      <w:r w:rsidR="00700C35">
        <w:rPr>
          <w:rFonts w:ascii="Times New Roman" w:hAnsi="Times New Roman" w:cs="Times New Roman"/>
          <w:b/>
        </w:rPr>
        <w:t xml:space="preserve"> </w:t>
      </w:r>
      <w:r w:rsidR="00392733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00C35" w:rsidRDefault="00E612A6" w:rsidP="00E612A6">
      <w:pPr>
        <w:pStyle w:val="Zhlav"/>
        <w:tabs>
          <w:tab w:val="clear" w:pos="4536"/>
          <w:tab w:val="clear" w:pos="9072"/>
          <w:tab w:val="num" w:pos="567"/>
        </w:tabs>
        <w:ind w:left="567" w:hanging="567"/>
      </w:pPr>
      <w:r>
        <w:tab/>
      </w:r>
      <w:r w:rsidR="00700C35">
        <w:t xml:space="preserve">TPG 605 02  </w:t>
      </w:r>
    </w:p>
    <w:p w:rsidR="00700C35" w:rsidRDefault="00700C35" w:rsidP="00E612A6">
      <w:pPr>
        <w:pStyle w:val="NormlnArial"/>
        <w:numPr>
          <w:ilvl w:val="0"/>
          <w:numId w:val="11"/>
        </w:numPr>
        <w:tabs>
          <w:tab w:val="clear" w:pos="720"/>
          <w:tab w:val="clear" w:pos="1496"/>
          <w:tab w:val="num" w:pos="567"/>
          <w:tab w:val="left" w:pos="780"/>
        </w:tabs>
        <w:ind w:left="567" w:hanging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Jak se zkoušejí regulátory tlaku na těsnost a </w:t>
      </w:r>
      <w:proofErr w:type="gramStart"/>
      <w:r>
        <w:rPr>
          <w:rFonts w:ascii="Times New Roman" w:hAnsi="Times New Roman" w:cs="Times New Roman"/>
          <w:b/>
        </w:rPr>
        <w:t>funkci ?</w:t>
      </w:r>
      <w:proofErr w:type="gramEnd"/>
    </w:p>
    <w:p w:rsidR="00700C35" w:rsidRDefault="00E612A6" w:rsidP="00E612A6">
      <w:pPr>
        <w:tabs>
          <w:tab w:val="num" w:pos="567"/>
        </w:tabs>
        <w:ind w:left="567" w:hanging="567"/>
      </w:pPr>
      <w:r>
        <w:tab/>
      </w:r>
      <w:r w:rsidR="00700C35">
        <w:t xml:space="preserve">TPG 605 02  </w:t>
      </w:r>
    </w:p>
    <w:p w:rsidR="00AE4BFE" w:rsidRDefault="00AE4BFE" w:rsidP="00E612A6">
      <w:pPr>
        <w:numPr>
          <w:ilvl w:val="0"/>
          <w:numId w:val="11"/>
        </w:numPr>
        <w:tabs>
          <w:tab w:val="clear" w:pos="1496"/>
          <w:tab w:val="num" w:pos="567"/>
          <w:tab w:val="left" w:pos="3540"/>
        </w:tabs>
        <w:ind w:left="567" w:hanging="567"/>
        <w:rPr>
          <w:b/>
        </w:rPr>
      </w:pPr>
      <w:r>
        <w:rPr>
          <w:b/>
        </w:rPr>
        <w:t xml:space="preserve">Jak dlouho se </w:t>
      </w:r>
      <w:proofErr w:type="gramStart"/>
      <w:r>
        <w:rPr>
          <w:b/>
        </w:rPr>
        <w:t>zkoušejí  bezpečnostní</w:t>
      </w:r>
      <w:proofErr w:type="gramEnd"/>
      <w:r>
        <w:rPr>
          <w:b/>
        </w:rPr>
        <w:t xml:space="preserve"> rychlouzávěry na těsnost?</w:t>
      </w:r>
    </w:p>
    <w:p w:rsidR="00AE4BFE" w:rsidRDefault="00E612A6" w:rsidP="00E612A6">
      <w:pPr>
        <w:tabs>
          <w:tab w:val="num" w:pos="567"/>
        </w:tabs>
        <w:ind w:left="567" w:hanging="567"/>
      </w:pPr>
      <w:r>
        <w:tab/>
      </w:r>
      <w:r w:rsidR="00AE4BFE">
        <w:t xml:space="preserve">TPG 605 02  </w:t>
      </w:r>
    </w:p>
    <w:p w:rsidR="00AE4BFE" w:rsidRDefault="00AE4BFE" w:rsidP="00E612A6">
      <w:pPr>
        <w:numPr>
          <w:ilvl w:val="0"/>
          <w:numId w:val="11"/>
        </w:numPr>
        <w:tabs>
          <w:tab w:val="clear" w:pos="1496"/>
          <w:tab w:val="num" w:pos="567"/>
        </w:tabs>
        <w:ind w:left="567" w:hanging="567"/>
        <w:rPr>
          <w:b/>
        </w:rPr>
      </w:pPr>
      <w:r>
        <w:rPr>
          <w:b/>
        </w:rPr>
        <w:t>Kolikrát se zkoušejí pojistné ventily na spolehlivé odpouštění a uzavírání?</w:t>
      </w:r>
    </w:p>
    <w:p w:rsidR="00AE4BFE" w:rsidRDefault="00E612A6" w:rsidP="00E612A6">
      <w:pPr>
        <w:tabs>
          <w:tab w:val="num" w:pos="567"/>
        </w:tabs>
        <w:ind w:left="567" w:hanging="567"/>
      </w:pPr>
      <w:r>
        <w:tab/>
      </w:r>
      <w:r w:rsidR="00AE4BFE">
        <w:t xml:space="preserve">TPG 605 02  </w:t>
      </w:r>
    </w:p>
    <w:p w:rsidR="00AE4BFE" w:rsidRDefault="00AE4BFE" w:rsidP="00E612A6">
      <w:pPr>
        <w:pStyle w:val="NormlnArial"/>
        <w:numPr>
          <w:ilvl w:val="0"/>
          <w:numId w:val="11"/>
        </w:numPr>
        <w:tabs>
          <w:tab w:val="clear" w:pos="720"/>
          <w:tab w:val="clear" w:pos="1496"/>
          <w:tab w:val="num" w:pos="567"/>
        </w:tabs>
        <w:ind w:left="567" w:hanging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Kolikrát se zkouší funkce bezpečnostních rychlouzávěrů?</w:t>
      </w:r>
    </w:p>
    <w:p w:rsidR="00AE4BFE" w:rsidRDefault="00E612A6" w:rsidP="00E612A6">
      <w:pPr>
        <w:tabs>
          <w:tab w:val="num" w:pos="567"/>
        </w:tabs>
        <w:ind w:left="567" w:hanging="567"/>
      </w:pPr>
      <w:r>
        <w:tab/>
      </w:r>
      <w:r w:rsidR="00AE4BFE">
        <w:t xml:space="preserve">TPG 605 02  </w:t>
      </w:r>
    </w:p>
    <w:p w:rsidR="00AE4BFE" w:rsidRDefault="00AE4BFE" w:rsidP="00562AD8">
      <w:pPr>
        <w:pStyle w:val="NormlnArial"/>
        <w:numPr>
          <w:ilvl w:val="0"/>
          <w:numId w:val="11"/>
        </w:numPr>
        <w:tabs>
          <w:tab w:val="clear" w:pos="720"/>
          <w:tab w:val="clear" w:pos="1496"/>
          <w:tab w:val="num" w:pos="567"/>
        </w:tabs>
        <w:ind w:left="567" w:hanging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Kdy se musí v celém rozsahu opakovat funkční zkoušky </w:t>
      </w:r>
      <w:r w:rsidR="00562AD8">
        <w:rPr>
          <w:rFonts w:ascii="Times New Roman" w:hAnsi="Times New Roman" w:cs="Times New Roman"/>
          <w:b/>
        </w:rPr>
        <w:t xml:space="preserve">a zkouška těsnosti                         </w:t>
      </w:r>
      <w:r>
        <w:rPr>
          <w:rFonts w:ascii="Times New Roman" w:hAnsi="Times New Roman" w:cs="Times New Roman"/>
          <w:b/>
        </w:rPr>
        <w:t>RS a RESO?</w:t>
      </w:r>
    </w:p>
    <w:p w:rsidR="00AE4BFE" w:rsidRDefault="00E612A6" w:rsidP="00E612A6">
      <w:pPr>
        <w:tabs>
          <w:tab w:val="num" w:pos="567"/>
        </w:tabs>
        <w:ind w:left="567" w:hanging="567"/>
      </w:pPr>
      <w:r>
        <w:tab/>
      </w:r>
      <w:r w:rsidR="00AE4BFE">
        <w:t xml:space="preserve">TPG 605 02 </w:t>
      </w:r>
    </w:p>
    <w:p w:rsidR="00AE4BFE" w:rsidRDefault="00AE4BFE" w:rsidP="00E612A6">
      <w:pPr>
        <w:pStyle w:val="NormlnArial"/>
        <w:numPr>
          <w:ilvl w:val="0"/>
          <w:numId w:val="11"/>
        </w:numPr>
        <w:tabs>
          <w:tab w:val="clear" w:pos="1496"/>
          <w:tab w:val="num" w:pos="567"/>
        </w:tabs>
        <w:ind w:left="567" w:hanging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Kdy se opakovaně provádí kontrola těsnosti strojního zařízení RS a RESO?</w:t>
      </w:r>
    </w:p>
    <w:p w:rsidR="00AE4BFE" w:rsidRDefault="00E612A6" w:rsidP="00E612A6">
      <w:pPr>
        <w:tabs>
          <w:tab w:val="num" w:pos="567"/>
        </w:tabs>
        <w:ind w:left="567" w:hanging="567"/>
      </w:pPr>
      <w:r>
        <w:tab/>
      </w:r>
      <w:r w:rsidR="002C0613">
        <w:t xml:space="preserve">TPG 605 02   </w:t>
      </w:r>
    </w:p>
    <w:p w:rsidR="0075228F" w:rsidRDefault="0075228F" w:rsidP="00E612A6">
      <w:pPr>
        <w:tabs>
          <w:tab w:val="num" w:pos="567"/>
        </w:tabs>
        <w:ind w:left="567" w:hanging="567"/>
        <w:rPr>
          <w:b/>
        </w:rPr>
      </w:pPr>
    </w:p>
    <w:p w:rsidR="007B3D95" w:rsidRDefault="007B3D95" w:rsidP="00E544F5">
      <w:pPr>
        <w:ind w:left="568"/>
        <w:rPr>
          <w:b/>
        </w:rPr>
      </w:pPr>
    </w:p>
    <w:p w:rsidR="00E544F5" w:rsidRDefault="00E544F5" w:rsidP="00E544F5">
      <w:pPr>
        <w:tabs>
          <w:tab w:val="left" w:pos="780"/>
        </w:tabs>
        <w:ind w:left="600"/>
        <w:rPr>
          <w:b/>
        </w:rPr>
      </w:pPr>
    </w:p>
    <w:p w:rsidR="0058497E" w:rsidRDefault="0058497E" w:rsidP="0058497E"/>
    <w:p w:rsidR="009001D5" w:rsidRDefault="009001D5" w:rsidP="009001D5">
      <w:pPr>
        <w:tabs>
          <w:tab w:val="left" w:pos="780"/>
        </w:tabs>
        <w:ind w:left="420"/>
        <w:rPr>
          <w:b/>
        </w:rPr>
      </w:pPr>
    </w:p>
    <w:p w:rsidR="002D0C40" w:rsidRDefault="002D0C40">
      <w:r>
        <w:t xml:space="preserve">     </w:t>
      </w:r>
    </w:p>
    <w:p w:rsidR="00700C35" w:rsidRDefault="00700C35" w:rsidP="00700C35">
      <w:pPr>
        <w:pStyle w:val="NormlnArial"/>
        <w:tabs>
          <w:tab w:val="clear" w:pos="720"/>
          <w:tab w:val="left" w:pos="780"/>
        </w:tabs>
        <w:ind w:left="600"/>
        <w:rPr>
          <w:rFonts w:ascii="Times New Roman" w:hAnsi="Times New Roman" w:cs="Times New Roman"/>
          <w:b/>
        </w:rPr>
      </w:pPr>
    </w:p>
    <w:p w:rsidR="002D0C40" w:rsidRDefault="002D0C40">
      <w:pPr>
        <w:tabs>
          <w:tab w:val="left" w:pos="360"/>
          <w:tab w:val="left" w:pos="3836"/>
        </w:tabs>
        <w:ind w:firstLine="360"/>
      </w:pPr>
    </w:p>
    <w:sectPr w:rsidR="002D0C40" w:rsidSect="00637376">
      <w:headerReference w:type="default" r:id="rId7"/>
      <w:footerReference w:type="default" r:id="rId8"/>
      <w:footnotePr>
        <w:pos w:val="beneathText"/>
      </w:footnotePr>
      <w:pgSz w:w="11905" w:h="16837"/>
      <w:pgMar w:top="764" w:right="1273" w:bottom="76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3BC5" w:rsidRDefault="00AA3BC5">
      <w:r>
        <w:separator/>
      </w:r>
    </w:p>
  </w:endnote>
  <w:endnote w:type="continuationSeparator" w:id="0">
    <w:p w:rsidR="00AA3BC5" w:rsidRDefault="00AA3B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E18" w:rsidRDefault="000C0E18">
    <w:pPr>
      <w:pStyle w:val="Zpat"/>
      <w:jc w:val="center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DATE \@ "d.M.yyyy" </w:instrText>
    </w:r>
    <w:r>
      <w:rPr>
        <w:sz w:val="20"/>
      </w:rPr>
      <w:fldChar w:fldCharType="separate"/>
    </w:r>
    <w:r w:rsidR="00191ABA">
      <w:rPr>
        <w:noProof/>
        <w:sz w:val="20"/>
      </w:rPr>
      <w:t>11.1.2014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3BC5" w:rsidRDefault="00AA3BC5">
      <w:r>
        <w:separator/>
      </w:r>
    </w:p>
  </w:footnote>
  <w:footnote w:type="continuationSeparator" w:id="0">
    <w:p w:rsidR="00AA3BC5" w:rsidRDefault="00AA3B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E18" w:rsidRDefault="000C0E18">
    <w:pPr>
      <w:pStyle w:val="Zhlav"/>
      <w:jc w:val="right"/>
      <w:rPr>
        <w:sz w:val="32"/>
      </w:rPr>
    </w:pPr>
    <w:r>
      <w:rPr>
        <w:sz w:val="32"/>
      </w:rPr>
      <w:t>ME2 – IT 12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8C47CC3"/>
    <w:multiLevelType w:val="multilevel"/>
    <w:tmpl w:val="41BADAAC"/>
    <w:lvl w:ilvl="0">
      <w:start w:val="1"/>
      <w:numFmt w:val="decimal"/>
      <w:lvlText w:val="%1."/>
      <w:lvlJc w:val="left"/>
      <w:pPr>
        <w:tabs>
          <w:tab w:val="num" w:pos="1496"/>
        </w:tabs>
        <w:ind w:left="1496" w:hanging="360"/>
      </w:pPr>
    </w:lvl>
    <w:lvl w:ilvl="1">
      <w:numFmt w:val="bullet"/>
      <w:lvlText w:val=""/>
      <w:lvlJc w:val="left"/>
      <w:pPr>
        <w:tabs>
          <w:tab w:val="num" w:pos="2008"/>
        </w:tabs>
        <w:ind w:left="2008" w:hanging="360"/>
      </w:pPr>
      <w:rPr>
        <w:rFonts w:ascii="Symbol" w:eastAsia="Times New Roman" w:hAnsi="Symbol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3">
    <w:nsid w:val="09BF251D"/>
    <w:multiLevelType w:val="hybridMultilevel"/>
    <w:tmpl w:val="02AA977A"/>
    <w:lvl w:ilvl="0" w:tplc="0405000F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4">
    <w:nsid w:val="10792E98"/>
    <w:multiLevelType w:val="hybridMultilevel"/>
    <w:tmpl w:val="505422D0"/>
    <w:lvl w:ilvl="0" w:tplc="00000001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AE2712"/>
    <w:multiLevelType w:val="hybridMultilevel"/>
    <w:tmpl w:val="64160C96"/>
    <w:lvl w:ilvl="0" w:tplc="3D8C7B30">
      <w:start w:val="42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12147A"/>
    <w:multiLevelType w:val="hybridMultilevel"/>
    <w:tmpl w:val="F5FE939C"/>
    <w:lvl w:ilvl="0" w:tplc="B4D02398">
      <w:start w:val="3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112275CD"/>
    <w:multiLevelType w:val="hybridMultilevel"/>
    <w:tmpl w:val="24DECE0A"/>
    <w:lvl w:ilvl="0" w:tplc="3D8C7B30">
      <w:start w:val="42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917FC7"/>
    <w:multiLevelType w:val="multilevel"/>
    <w:tmpl w:val="24DECE0A"/>
    <w:lvl w:ilvl="0">
      <w:start w:val="42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A816A7A"/>
    <w:multiLevelType w:val="hybridMultilevel"/>
    <w:tmpl w:val="17DA45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BD61AD5"/>
    <w:multiLevelType w:val="hybridMultilevel"/>
    <w:tmpl w:val="D73A4F24"/>
    <w:lvl w:ilvl="0" w:tplc="50543F60">
      <w:start w:val="25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1">
    <w:nsid w:val="1C1F17BA"/>
    <w:multiLevelType w:val="hybridMultilevel"/>
    <w:tmpl w:val="F8CAE408"/>
    <w:lvl w:ilvl="0" w:tplc="FF90FAB8">
      <w:start w:val="27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B6C5A53"/>
    <w:multiLevelType w:val="hybridMultilevel"/>
    <w:tmpl w:val="92542CCC"/>
    <w:lvl w:ilvl="0" w:tplc="CD3CF430">
      <w:start w:val="28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3">
    <w:nsid w:val="3F4C7588"/>
    <w:multiLevelType w:val="hybridMultilevel"/>
    <w:tmpl w:val="CA220A60"/>
    <w:lvl w:ilvl="0" w:tplc="EB407728">
      <w:start w:val="28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4">
    <w:nsid w:val="57633A3C"/>
    <w:multiLevelType w:val="multilevel"/>
    <w:tmpl w:val="738070D6"/>
    <w:lvl w:ilvl="0">
      <w:start w:val="27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D9E2EAC"/>
    <w:multiLevelType w:val="hybridMultilevel"/>
    <w:tmpl w:val="738070D6"/>
    <w:lvl w:ilvl="0" w:tplc="FF90FAB8">
      <w:start w:val="27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5D72CCD"/>
    <w:multiLevelType w:val="hybridMultilevel"/>
    <w:tmpl w:val="95F0B218"/>
    <w:lvl w:ilvl="0" w:tplc="00000001">
      <w:start w:val="1"/>
      <w:numFmt w:val="decimal"/>
      <w:lvlText w:val="%1."/>
      <w:lvlJc w:val="left"/>
      <w:pPr>
        <w:tabs>
          <w:tab w:val="num" w:pos="1496"/>
        </w:tabs>
        <w:ind w:left="1496" w:hanging="360"/>
      </w:pPr>
    </w:lvl>
    <w:lvl w:ilvl="1" w:tplc="193C64AC">
      <w:numFmt w:val="bullet"/>
      <w:lvlText w:val=""/>
      <w:lvlJc w:val="left"/>
      <w:pPr>
        <w:tabs>
          <w:tab w:val="num" w:pos="2008"/>
        </w:tabs>
        <w:ind w:left="2008" w:hanging="360"/>
      </w:pPr>
      <w:rPr>
        <w:rFonts w:ascii="Symbol" w:eastAsia="Times New Roman" w:hAnsi="Symbol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7">
    <w:nsid w:val="683B7C93"/>
    <w:multiLevelType w:val="hybridMultilevel"/>
    <w:tmpl w:val="3FB437AE"/>
    <w:lvl w:ilvl="0" w:tplc="33049EA8">
      <w:start w:val="27"/>
      <w:numFmt w:val="decimal"/>
      <w:lvlText w:val="%1."/>
      <w:lvlJc w:val="left"/>
      <w:pPr>
        <w:tabs>
          <w:tab w:val="num" w:pos="988"/>
        </w:tabs>
        <w:ind w:left="988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17"/>
  </w:num>
  <w:num w:numId="5">
    <w:abstractNumId w:val="10"/>
  </w:num>
  <w:num w:numId="6">
    <w:abstractNumId w:val="13"/>
  </w:num>
  <w:num w:numId="7">
    <w:abstractNumId w:val="12"/>
  </w:num>
  <w:num w:numId="8">
    <w:abstractNumId w:val="6"/>
  </w:num>
  <w:num w:numId="9">
    <w:abstractNumId w:val="9"/>
  </w:num>
  <w:num w:numId="10">
    <w:abstractNumId w:val="4"/>
  </w:num>
  <w:num w:numId="11">
    <w:abstractNumId w:val="16"/>
  </w:num>
  <w:num w:numId="12">
    <w:abstractNumId w:val="11"/>
  </w:num>
  <w:num w:numId="13">
    <w:abstractNumId w:val="15"/>
  </w:num>
  <w:num w:numId="14">
    <w:abstractNumId w:val="14"/>
  </w:num>
  <w:num w:numId="15">
    <w:abstractNumId w:val="2"/>
  </w:num>
  <w:num w:numId="16">
    <w:abstractNumId w:val="5"/>
  </w:num>
  <w:num w:numId="17">
    <w:abstractNumId w:val="7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proofState w:grammar="clean"/>
  <w:stylePaneFormatFilter w:val="3F01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1A5F"/>
    <w:rsid w:val="000207CF"/>
    <w:rsid w:val="000345C0"/>
    <w:rsid w:val="0004005A"/>
    <w:rsid w:val="000400C6"/>
    <w:rsid w:val="0005152A"/>
    <w:rsid w:val="00076C99"/>
    <w:rsid w:val="00076EDD"/>
    <w:rsid w:val="000951B2"/>
    <w:rsid w:val="000A1C3F"/>
    <w:rsid w:val="000A6610"/>
    <w:rsid w:val="000C0E18"/>
    <w:rsid w:val="000C3DD1"/>
    <w:rsid w:val="00143863"/>
    <w:rsid w:val="001717BF"/>
    <w:rsid w:val="00191ABA"/>
    <w:rsid w:val="001A598A"/>
    <w:rsid w:val="002725A6"/>
    <w:rsid w:val="002A3894"/>
    <w:rsid w:val="002B6DE6"/>
    <w:rsid w:val="002B7C6F"/>
    <w:rsid w:val="002C0613"/>
    <w:rsid w:val="002D002A"/>
    <w:rsid w:val="002D0C40"/>
    <w:rsid w:val="002D3D7E"/>
    <w:rsid w:val="002E6FDA"/>
    <w:rsid w:val="00320527"/>
    <w:rsid w:val="0035628A"/>
    <w:rsid w:val="00356FE2"/>
    <w:rsid w:val="00371997"/>
    <w:rsid w:val="00383C8A"/>
    <w:rsid w:val="00392733"/>
    <w:rsid w:val="00397A38"/>
    <w:rsid w:val="003C4CF1"/>
    <w:rsid w:val="004A39ED"/>
    <w:rsid w:val="00505F4C"/>
    <w:rsid w:val="005115C2"/>
    <w:rsid w:val="0053149F"/>
    <w:rsid w:val="00541A5F"/>
    <w:rsid w:val="00556E15"/>
    <w:rsid w:val="00562AD8"/>
    <w:rsid w:val="005745D9"/>
    <w:rsid w:val="0058497E"/>
    <w:rsid w:val="005B1EAF"/>
    <w:rsid w:val="005D1666"/>
    <w:rsid w:val="00612022"/>
    <w:rsid w:val="0061252A"/>
    <w:rsid w:val="00630F4E"/>
    <w:rsid w:val="00632A4F"/>
    <w:rsid w:val="00636070"/>
    <w:rsid w:val="00637376"/>
    <w:rsid w:val="00642A8A"/>
    <w:rsid w:val="0064598E"/>
    <w:rsid w:val="00651B92"/>
    <w:rsid w:val="00656CAF"/>
    <w:rsid w:val="006942E0"/>
    <w:rsid w:val="006C1079"/>
    <w:rsid w:val="00700C35"/>
    <w:rsid w:val="00713881"/>
    <w:rsid w:val="0075228F"/>
    <w:rsid w:val="007B3D95"/>
    <w:rsid w:val="00827639"/>
    <w:rsid w:val="00871D76"/>
    <w:rsid w:val="00897010"/>
    <w:rsid w:val="008C7779"/>
    <w:rsid w:val="008D50AF"/>
    <w:rsid w:val="009001D5"/>
    <w:rsid w:val="0090091B"/>
    <w:rsid w:val="00991D1B"/>
    <w:rsid w:val="00997EAC"/>
    <w:rsid w:val="009E3F7C"/>
    <w:rsid w:val="00A13E60"/>
    <w:rsid w:val="00A3751D"/>
    <w:rsid w:val="00A56AA6"/>
    <w:rsid w:val="00A97A01"/>
    <w:rsid w:val="00AA35DF"/>
    <w:rsid w:val="00AA3BC5"/>
    <w:rsid w:val="00AE4BFE"/>
    <w:rsid w:val="00AF74E5"/>
    <w:rsid w:val="00B7263E"/>
    <w:rsid w:val="00BF40E0"/>
    <w:rsid w:val="00C004FA"/>
    <w:rsid w:val="00C21A8C"/>
    <w:rsid w:val="00C351B6"/>
    <w:rsid w:val="00C35399"/>
    <w:rsid w:val="00C36804"/>
    <w:rsid w:val="00C56BD9"/>
    <w:rsid w:val="00C861FD"/>
    <w:rsid w:val="00CB1860"/>
    <w:rsid w:val="00CD66CB"/>
    <w:rsid w:val="00D150E0"/>
    <w:rsid w:val="00D61AB3"/>
    <w:rsid w:val="00D819F6"/>
    <w:rsid w:val="00D8644E"/>
    <w:rsid w:val="00DA383A"/>
    <w:rsid w:val="00DC24AB"/>
    <w:rsid w:val="00DF7ADF"/>
    <w:rsid w:val="00E05549"/>
    <w:rsid w:val="00E544F5"/>
    <w:rsid w:val="00E612A6"/>
    <w:rsid w:val="00E7191C"/>
    <w:rsid w:val="00E874B1"/>
    <w:rsid w:val="00EB3F9A"/>
    <w:rsid w:val="00EC682F"/>
    <w:rsid w:val="00EE3152"/>
    <w:rsid w:val="00F02D64"/>
    <w:rsid w:val="00F35D7D"/>
    <w:rsid w:val="00F83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tabs>
        <w:tab w:val="left" w:pos="0"/>
      </w:tabs>
      <w:ind w:left="1080"/>
      <w:jc w:val="center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0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customStyle="1" w:styleId="WW8Num46z0">
    <w:name w:val="WW8Num46z0"/>
    <w:rPr>
      <w:b w:val="0"/>
    </w:rPr>
  </w:style>
  <w:style w:type="character" w:customStyle="1" w:styleId="Standardnpsmoodstavce1">
    <w:name w:val="Standardní písmo odstavce1"/>
  </w:style>
  <w:style w:type="character" w:styleId="Hypertextovodkaz">
    <w:name w:val="Hyperlink"/>
    <w:basedOn w:val="Standardnpsmoodstavce1"/>
    <w:rPr>
      <w:color w:val="0000FF"/>
      <w:u w:val="single"/>
    </w:rPr>
  </w:style>
  <w:style w:type="character" w:customStyle="1" w:styleId="Symbolyproslovn">
    <w:name w:val="Symboly pro číslování"/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NormlnArial">
    <w:name w:val="Normální + Arial"/>
    <w:basedOn w:val="Normln"/>
    <w:pPr>
      <w:tabs>
        <w:tab w:val="left" w:pos="720"/>
      </w:tabs>
    </w:pPr>
    <w:rPr>
      <w:rFonts w:ascii="Arial" w:hAnsi="Arial" w:cs="Arial"/>
    </w:rPr>
  </w:style>
  <w:style w:type="paragraph" w:styleId="Textbubliny">
    <w:name w:val="Balloon Text"/>
    <w:basedOn w:val="Normln"/>
    <w:link w:val="TextbublinyChar"/>
    <w:rsid w:val="00556E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556E15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Revizní technici – odborný</vt:lpstr>
    </vt:vector>
  </TitlesOfParts>
  <Company>ITI Praha</Company>
  <LinksUpToDate>false</LinksUpToDate>
  <CharactersWithSpaces>3235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Revizní technici – odborný</dc:title>
  <dc:creator>Jaroslav Vopálka</dc:creator>
  <cp:lastModifiedBy>Zdeňka Kaňoková</cp:lastModifiedBy>
  <cp:revision>2</cp:revision>
  <cp:lastPrinted>2009-12-07T11:54:00Z</cp:lastPrinted>
  <dcterms:created xsi:type="dcterms:W3CDTF">2014-01-11T13:14:00Z</dcterms:created>
  <dcterms:modified xsi:type="dcterms:W3CDTF">2014-01-11T13:14:00Z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237967179</vt:i4>
  </property>
  <property fmtid="{D5CDD505-2E9C-101B-9397-08002B2CF9AE}" pid="3" name="_EmailSubject">
    <vt:lpwstr>testy RS</vt:lpwstr>
  </property>
  <property fmtid="{D5CDD505-2E9C-101B-9397-08002B2CF9AE}" pid="4" name="_AuthorEmail">
    <vt:lpwstr>petr.vesely@iti.cz</vt:lpwstr>
  </property>
  <property fmtid="{D5CDD505-2E9C-101B-9397-08002B2CF9AE}" pid="5" name="_AuthorEmailDisplayName">
    <vt:lpwstr>Veselý Petr Ing.</vt:lpwstr>
  </property>
  <property fmtid="{D5CDD505-2E9C-101B-9397-08002B2CF9AE}" pid="6" name="_ReviewingToolsShownOnce">
    <vt:lpwstr/>
  </property>
</Properties>
</file>